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803EE8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803EE8">
        <w:rPr>
          <w:rFonts w:ascii="Arial" w:hAnsi="Arial" w:cs="Arial"/>
          <w:b/>
          <w:sz w:val="22"/>
          <w:szCs w:val="22"/>
        </w:rPr>
        <w:t>NEW ABC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803EE8">
        <w:rPr>
          <w:rFonts w:ascii="Arial" w:hAnsi="Arial" w:cs="Arial"/>
          <w:b/>
          <w:sz w:val="22"/>
          <w:szCs w:val="22"/>
        </w:rPr>
        <w:t>di Interpretazione e Traduzione</w:t>
      </w:r>
      <w:r w:rsidR="00BA791E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(</w:t>
      </w:r>
      <w:r w:rsidR="00803EE8">
        <w:rPr>
          <w:rFonts w:ascii="Arial" w:hAnsi="Arial" w:cs="Arial"/>
          <w:b/>
          <w:sz w:val="22"/>
          <w:szCs w:val="22"/>
        </w:rPr>
        <w:t>avviso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03EE8">
        <w:rPr>
          <w:rFonts w:ascii="Arial" w:hAnsi="Arial" w:cs="Arial"/>
          <w:b/>
          <w:sz w:val="22"/>
          <w:szCs w:val="22"/>
        </w:rPr>
        <w:t>rep./</w:t>
      </w:r>
      <w:proofErr w:type="gramEnd"/>
      <w:r w:rsidR="00803EE8">
        <w:rPr>
          <w:rFonts w:ascii="Arial" w:hAnsi="Arial" w:cs="Arial"/>
          <w:b/>
          <w:sz w:val="22"/>
          <w:szCs w:val="22"/>
        </w:rPr>
        <w:t>prot. 21/124 del 06/02/2023)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E2C1B" w:rsidRPr="00BC0E2E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03EE8" w:rsidRDefault="00803EE8" w:rsidP="00803EE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esperienze e competenze professionali qualificate maturate in materia di regia e animazione di cortometraggi di almeno 36 mesi;</w:t>
      </w:r>
    </w:p>
    <w:p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conoscenza ed esperienza nell’utilizzo di strumenti software animazione e grafica (Adobe Premiere, Adobe After Effects, Da Vinci </w:t>
      </w:r>
      <w:proofErr w:type="spellStart"/>
      <w:r>
        <w:rPr>
          <w:rFonts w:ascii="Arial" w:hAnsi="Arial" w:cs="Arial"/>
          <w:sz w:val="22"/>
          <w:szCs w:val="22"/>
        </w:rPr>
        <w:t>Resolve</w:t>
      </w:r>
      <w:proofErr w:type="spellEnd"/>
      <w:r>
        <w:rPr>
          <w:rFonts w:ascii="Arial" w:hAnsi="Arial" w:cs="Arial"/>
          <w:sz w:val="22"/>
          <w:szCs w:val="22"/>
        </w:rPr>
        <w:t xml:space="preserve"> Dragon, Stop Motion Adobe Photoshop, Adobe Illustrator)</w:t>
      </w:r>
    </w:p>
    <w:p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ed esperienza nell’utilizzo di sistemi interattivi per la narrazione multimediale (ad es. i-Theatre);</w:t>
      </w:r>
    </w:p>
    <w:p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esperienza di insegnamento in ambito animazione presso enti pubblici e privati;</w:t>
      </w:r>
    </w:p>
    <w:p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godimento dei diritti civili e politici;</w:t>
      </w:r>
    </w:p>
    <w:p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italiana, se cittadino straniero;</w:t>
      </w:r>
    </w:p>
    <w:p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inglese.</w:t>
      </w:r>
    </w:p>
    <w:p w:rsidR="00803EE8" w:rsidRDefault="00803EE8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BA791E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A791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791E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9B" w:rsidRDefault="0080469B" w:rsidP="003308DB">
      <w:r>
        <w:separator/>
      </w:r>
    </w:p>
  </w:endnote>
  <w:endnote w:type="continuationSeparator" w:id="0">
    <w:p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9B" w:rsidRDefault="0080469B" w:rsidP="003308DB">
      <w:r>
        <w:separator/>
      </w:r>
    </w:p>
  </w:footnote>
  <w:footnote w:type="continuationSeparator" w:id="0">
    <w:p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9"/>
  </w:num>
  <w:num w:numId="18">
    <w:abstractNumId w:val="16"/>
  </w:num>
  <w:num w:numId="19">
    <w:abstractNumId w:val="15"/>
  </w:num>
  <w:num w:numId="20">
    <w:abstractNumId w:val="1"/>
  </w:num>
  <w:num w:numId="21">
    <w:abstractNumId w:val="20"/>
  </w:num>
  <w:num w:numId="22">
    <w:abstractNumId w:val="0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2E2C1B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E31A4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62014"/>
    <w:rsid w:val="00790235"/>
    <w:rsid w:val="007943A7"/>
    <w:rsid w:val="007A4887"/>
    <w:rsid w:val="007B330B"/>
    <w:rsid w:val="007C07CF"/>
    <w:rsid w:val="007E5114"/>
    <w:rsid w:val="00803EE8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791E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E645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8</cp:revision>
  <cp:lastPrinted>2019-11-14T09:50:00Z</cp:lastPrinted>
  <dcterms:created xsi:type="dcterms:W3CDTF">2021-12-01T14:20:00Z</dcterms:created>
  <dcterms:modified xsi:type="dcterms:W3CDTF">2023-02-06T15:43:00Z</dcterms:modified>
</cp:coreProperties>
</file>